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B3499">
      <w:pPr>
        <w:jc w:val="right"/>
        <w:rPr>
          <w:sz w:val="28"/>
        </w:rPr>
      </w:pPr>
    </w:p>
    <w:p w:rsidR="002B3499">
      <w:pPr>
        <w:jc w:val="right"/>
        <w:rPr>
          <w:sz w:val="28"/>
        </w:rPr>
      </w:pPr>
      <w:r>
        <w:rPr>
          <w:sz w:val="28"/>
        </w:rPr>
        <w:t>Дело № 5-</w:t>
      </w:r>
      <w:r w:rsidR="00E55C0C">
        <w:rPr>
          <w:color w:val="FF0000"/>
          <w:sz w:val="28"/>
        </w:rPr>
        <w:t>50</w:t>
      </w:r>
      <w:r w:rsidR="008A18AC">
        <w:rPr>
          <w:color w:val="FF0000"/>
          <w:sz w:val="28"/>
        </w:rPr>
        <w:t>2</w:t>
      </w:r>
      <w:r>
        <w:rPr>
          <w:sz w:val="28"/>
        </w:rPr>
        <w:t>-2201/202</w:t>
      </w:r>
      <w:r w:rsidR="00E55C0C">
        <w:rPr>
          <w:sz w:val="28"/>
        </w:rPr>
        <w:t>4</w:t>
      </w:r>
    </w:p>
    <w:p w:rsidR="002B3499">
      <w:pPr>
        <w:jc w:val="right"/>
        <w:rPr>
          <w:sz w:val="28"/>
        </w:rPr>
      </w:pPr>
      <w:r>
        <w:rPr>
          <w:sz w:val="28"/>
        </w:rPr>
        <w:t xml:space="preserve">УИД </w:t>
      </w:r>
      <w:r w:rsidRPr="00C3294D" w:rsidR="00C3294D">
        <w:rPr>
          <w:sz w:val="28"/>
        </w:rPr>
        <w:t>86MS0022-01-2024-002144-59</w:t>
      </w:r>
    </w:p>
    <w:p w:rsidR="002B3499">
      <w:pPr>
        <w:jc w:val="right"/>
        <w:rPr>
          <w:sz w:val="28"/>
        </w:rPr>
      </w:pPr>
    </w:p>
    <w:p w:rsidR="00073FF1" w:rsidP="00073FF1">
      <w:pPr>
        <w:jc w:val="right"/>
        <w:rPr>
          <w:sz w:val="28"/>
        </w:rPr>
      </w:pPr>
    </w:p>
    <w:p w:rsidR="00073FF1" w:rsidRPr="00553C62" w:rsidP="00073FF1">
      <w:pPr>
        <w:jc w:val="center"/>
        <w:rPr>
          <w:sz w:val="28"/>
          <w:szCs w:val="28"/>
        </w:rPr>
      </w:pPr>
      <w:r>
        <w:rPr>
          <w:sz w:val="28"/>
        </w:rPr>
        <w:t xml:space="preserve">  </w:t>
      </w:r>
      <w:r>
        <w:rPr>
          <w:sz w:val="28"/>
          <w:szCs w:val="28"/>
        </w:rPr>
        <w:t>ПОСТАНОВЛЕНИЕ</w:t>
      </w:r>
    </w:p>
    <w:p w:rsidR="00073FF1" w:rsidRPr="00553C62" w:rsidP="00073FF1">
      <w:pPr>
        <w:jc w:val="center"/>
        <w:rPr>
          <w:sz w:val="28"/>
          <w:szCs w:val="28"/>
        </w:rPr>
      </w:pPr>
      <w:r w:rsidRPr="00553C62">
        <w:rPr>
          <w:sz w:val="28"/>
          <w:szCs w:val="28"/>
        </w:rPr>
        <w:t>по делу об административном правонарушении</w:t>
      </w:r>
    </w:p>
    <w:p w:rsidR="002B3499">
      <w:pPr>
        <w:jc w:val="both"/>
        <w:rPr>
          <w:sz w:val="28"/>
        </w:rPr>
      </w:pPr>
      <w:r>
        <w:rPr>
          <w:sz w:val="28"/>
        </w:rPr>
        <w:t xml:space="preserve">  </w:t>
      </w:r>
    </w:p>
    <w:p w:rsidR="002B3499">
      <w:pPr>
        <w:jc w:val="both"/>
        <w:rPr>
          <w:sz w:val="28"/>
        </w:rPr>
      </w:pPr>
      <w:r>
        <w:rPr>
          <w:sz w:val="28"/>
        </w:rPr>
        <w:t>24 апреля 2024</w:t>
      </w:r>
      <w:r w:rsidR="00F213EC">
        <w:rPr>
          <w:sz w:val="28"/>
        </w:rPr>
        <w:t xml:space="preserve"> года</w:t>
      </w:r>
      <w:r w:rsidR="00F213EC">
        <w:rPr>
          <w:sz w:val="28"/>
        </w:rPr>
        <w:tab/>
        <w:t xml:space="preserve">                                                     </w:t>
      </w:r>
      <w:r w:rsidR="00073FF1">
        <w:rPr>
          <w:sz w:val="28"/>
        </w:rPr>
        <w:t xml:space="preserve">                      </w:t>
      </w:r>
      <w:r w:rsidR="00F213EC">
        <w:rPr>
          <w:sz w:val="28"/>
        </w:rPr>
        <w:t xml:space="preserve">г.Нягань </w:t>
      </w:r>
    </w:p>
    <w:p w:rsidR="00E55C0C">
      <w:pPr>
        <w:ind w:firstLine="708"/>
        <w:jc w:val="both"/>
        <w:rPr>
          <w:sz w:val="28"/>
        </w:rPr>
      </w:pPr>
      <w:r>
        <w:rPr>
          <w:sz w:val="28"/>
        </w:rPr>
        <w:t xml:space="preserve">Мировой судья судебного участка </w:t>
      </w:r>
      <w:r w:rsidRPr="00E55C0C">
        <w:rPr>
          <w:sz w:val="28"/>
        </w:rPr>
        <w:t>№2 Няганского судебного района Ханты-Мансийского автономного округа-Югры Колосова Е.С., исполняя обязанности мирового судьи судебного участка № 1 Няганского судебного района Ханты-Мансийского автономного округа-Югры,</w:t>
      </w:r>
    </w:p>
    <w:p w:rsidR="002B3499">
      <w:pPr>
        <w:ind w:firstLine="708"/>
        <w:jc w:val="both"/>
        <w:rPr>
          <w:sz w:val="28"/>
        </w:rPr>
      </w:pPr>
      <w:r>
        <w:rPr>
          <w:sz w:val="28"/>
        </w:rPr>
        <w:t>рассмот</w:t>
      </w:r>
      <w:r>
        <w:rPr>
          <w:sz w:val="28"/>
        </w:rPr>
        <w:t xml:space="preserve">рев дело об административном в отношении </w:t>
      </w:r>
      <w:r w:rsidR="006F3E1B">
        <w:rPr>
          <w:sz w:val="28"/>
          <w:szCs w:val="28"/>
        </w:rPr>
        <w:t xml:space="preserve">Ковальчука Владислава Игоревича, </w:t>
      </w:r>
      <w:r w:rsidR="00BF485C">
        <w:rPr>
          <w:sz w:val="28"/>
          <w:szCs w:val="28"/>
        </w:rPr>
        <w:t>*</w:t>
      </w:r>
      <w:r w:rsidR="00073FF1">
        <w:rPr>
          <w:sz w:val="28"/>
          <w:szCs w:val="28"/>
        </w:rPr>
        <w:t xml:space="preserve"> </w:t>
      </w:r>
      <w:r w:rsidR="006F3E1B">
        <w:rPr>
          <w:sz w:val="28"/>
          <w:szCs w:val="28"/>
        </w:rPr>
        <w:t xml:space="preserve">года рождения, уроженца </w:t>
      </w:r>
      <w:r w:rsidR="00BF485C">
        <w:rPr>
          <w:sz w:val="28"/>
          <w:szCs w:val="28"/>
        </w:rPr>
        <w:t>*</w:t>
      </w:r>
      <w:r w:rsidR="006F3E1B">
        <w:rPr>
          <w:sz w:val="28"/>
          <w:szCs w:val="28"/>
        </w:rPr>
        <w:t xml:space="preserve">, гражданина Российской </w:t>
      </w:r>
      <w:r w:rsidR="00E55C0C">
        <w:rPr>
          <w:sz w:val="28"/>
          <w:szCs w:val="28"/>
        </w:rPr>
        <w:t xml:space="preserve">Федерации, паспорт </w:t>
      </w:r>
      <w:r w:rsidR="00BF485C">
        <w:rPr>
          <w:sz w:val="28"/>
          <w:szCs w:val="28"/>
        </w:rPr>
        <w:t>*</w:t>
      </w:r>
      <w:r w:rsidR="006F3E1B">
        <w:rPr>
          <w:sz w:val="28"/>
          <w:szCs w:val="28"/>
        </w:rPr>
        <w:t>, работающего директором общества с ограниченной ответственностью «Протекс»</w:t>
      </w:r>
      <w:r w:rsidRPr="00196F13" w:rsidR="006F3E1B">
        <w:rPr>
          <w:sz w:val="28"/>
          <w:szCs w:val="28"/>
        </w:rPr>
        <w:t>,</w:t>
      </w:r>
      <w:r w:rsidR="006F3E1B">
        <w:rPr>
          <w:sz w:val="28"/>
          <w:szCs w:val="28"/>
        </w:rPr>
        <w:t xml:space="preserve"> зарегистрированного и проживающего по адресу: ХМАО </w:t>
      </w:r>
      <w:r w:rsidR="00BF485C">
        <w:rPr>
          <w:sz w:val="28"/>
          <w:szCs w:val="28"/>
        </w:rPr>
        <w:t>–</w:t>
      </w:r>
      <w:r w:rsidR="006F3E1B">
        <w:rPr>
          <w:sz w:val="28"/>
          <w:szCs w:val="28"/>
        </w:rPr>
        <w:t xml:space="preserve"> Югра</w:t>
      </w:r>
      <w:r w:rsidR="00BF485C">
        <w:rPr>
          <w:sz w:val="28"/>
          <w:szCs w:val="28"/>
        </w:rPr>
        <w:t>*</w:t>
      </w:r>
      <w:r>
        <w:rPr>
          <w:sz w:val="28"/>
        </w:rPr>
        <w:t>,</w:t>
      </w:r>
    </w:p>
    <w:p w:rsidR="002B3499">
      <w:pPr>
        <w:ind w:firstLine="708"/>
        <w:jc w:val="both"/>
        <w:rPr>
          <w:sz w:val="28"/>
        </w:rPr>
      </w:pPr>
      <w:r>
        <w:rPr>
          <w:sz w:val="28"/>
        </w:rPr>
        <w:t>о совершении правонарушения, предусмотренного частью 1 статьи 15.6 Кодекса Российской Федерации об административных правонарушениях,</w:t>
      </w:r>
    </w:p>
    <w:p w:rsidR="002B3499">
      <w:pPr>
        <w:ind w:firstLine="708"/>
        <w:jc w:val="both"/>
        <w:rPr>
          <w:sz w:val="28"/>
        </w:rPr>
      </w:pPr>
    </w:p>
    <w:p w:rsidR="002B3499">
      <w:pPr>
        <w:jc w:val="center"/>
        <w:rPr>
          <w:sz w:val="28"/>
        </w:rPr>
      </w:pPr>
      <w:r>
        <w:rPr>
          <w:sz w:val="28"/>
        </w:rPr>
        <w:t>УСТАНОВИЛ:</w:t>
      </w:r>
    </w:p>
    <w:p w:rsidR="00073FF1">
      <w:pPr>
        <w:jc w:val="center"/>
        <w:rPr>
          <w:sz w:val="28"/>
        </w:rPr>
      </w:pPr>
    </w:p>
    <w:p w:rsidR="002B3499">
      <w:pPr>
        <w:ind w:right="10" w:firstLine="567"/>
        <w:jc w:val="both"/>
        <w:rPr>
          <w:sz w:val="28"/>
        </w:rPr>
      </w:pPr>
      <w:r>
        <w:rPr>
          <w:color w:val="FF0000"/>
          <w:sz w:val="28"/>
        </w:rPr>
        <w:t>03</w:t>
      </w:r>
      <w:r w:rsidR="00073FF1">
        <w:rPr>
          <w:color w:val="FF0000"/>
          <w:sz w:val="28"/>
        </w:rPr>
        <w:t>.11.2023</w:t>
      </w:r>
      <w:r w:rsidR="00F213EC">
        <w:rPr>
          <w:sz w:val="28"/>
        </w:rPr>
        <w:t xml:space="preserve"> </w:t>
      </w:r>
      <w:r w:rsidR="006F3E1B">
        <w:rPr>
          <w:spacing w:val="-2"/>
          <w:sz w:val="28"/>
          <w:szCs w:val="28"/>
        </w:rPr>
        <w:t>Ковальчук В.И</w:t>
      </w:r>
      <w:r w:rsidRPr="007E5FDF" w:rsidR="006F3E1B">
        <w:rPr>
          <w:spacing w:val="-2"/>
          <w:sz w:val="28"/>
          <w:szCs w:val="28"/>
        </w:rPr>
        <w:t>., являясь должностным лицом –</w:t>
      </w:r>
      <w:r w:rsidR="006F3E1B">
        <w:rPr>
          <w:sz w:val="28"/>
          <w:szCs w:val="28"/>
        </w:rPr>
        <w:t>директором ООО «Протекс», зарегистрированного</w:t>
      </w:r>
      <w:r w:rsidRPr="006F3641" w:rsidR="006F3E1B">
        <w:rPr>
          <w:sz w:val="28"/>
          <w:szCs w:val="28"/>
        </w:rPr>
        <w:t xml:space="preserve"> по адресу:</w:t>
      </w:r>
      <w:r w:rsidR="006F3E1B">
        <w:rPr>
          <w:sz w:val="28"/>
          <w:szCs w:val="28"/>
        </w:rPr>
        <w:t xml:space="preserve"> ХМАО-Югра, г.Нягань, </w:t>
      </w:r>
      <w:r w:rsidRPr="00FF7A77" w:rsidR="006F3E1B">
        <w:rPr>
          <w:sz w:val="28"/>
          <w:szCs w:val="28"/>
        </w:rPr>
        <w:t>улица Речная, дом 187, квартира 12</w:t>
      </w:r>
      <w:r w:rsidR="00F213EC">
        <w:rPr>
          <w:spacing w:val="-3"/>
          <w:sz w:val="28"/>
        </w:rPr>
        <w:t xml:space="preserve">, </w:t>
      </w:r>
      <w:r w:rsidR="00F213EC">
        <w:rPr>
          <w:color w:val="FF0000"/>
          <w:spacing w:val="-3"/>
          <w:sz w:val="28"/>
        </w:rPr>
        <w:t>не</w:t>
      </w:r>
      <w:r w:rsidR="00F213EC">
        <w:rPr>
          <w:spacing w:val="-3"/>
          <w:sz w:val="28"/>
        </w:rPr>
        <w:t xml:space="preserve"> </w:t>
      </w:r>
      <w:r w:rsidR="00F213EC">
        <w:rPr>
          <w:sz w:val="28"/>
        </w:rPr>
        <w:t xml:space="preserve">представил </w:t>
      </w:r>
      <w:r w:rsidR="00F213EC">
        <w:rPr>
          <w:spacing w:val="-3"/>
          <w:sz w:val="28"/>
        </w:rPr>
        <w:t xml:space="preserve">в </w:t>
      </w:r>
      <w:r w:rsidR="00F213EC">
        <w:rPr>
          <w:sz w:val="28"/>
        </w:rPr>
        <w:t xml:space="preserve">Межрайонную ИФНС России по № 2 по ХМАО-Югре пояснения по требованию о представлении документов (информации) от </w:t>
      </w:r>
      <w:r>
        <w:rPr>
          <w:sz w:val="28"/>
        </w:rPr>
        <w:t>17.10</w:t>
      </w:r>
      <w:r w:rsidR="00E55C0C">
        <w:rPr>
          <w:sz w:val="28"/>
        </w:rPr>
        <w:t>.2023</w:t>
      </w:r>
      <w:r w:rsidR="00F213EC">
        <w:rPr>
          <w:sz w:val="28"/>
        </w:rPr>
        <w:t xml:space="preserve"> №</w:t>
      </w:r>
      <w:r>
        <w:rPr>
          <w:sz w:val="28"/>
        </w:rPr>
        <w:t>13117/07ЦВ</w:t>
      </w:r>
      <w:r w:rsidR="00F213EC">
        <w:rPr>
          <w:sz w:val="28"/>
        </w:rPr>
        <w:t>.</w:t>
      </w:r>
    </w:p>
    <w:p w:rsidR="00073FF1" w:rsidRPr="00CC78F8" w:rsidP="00073FF1">
      <w:pPr>
        <w:ind w:firstLine="708"/>
        <w:jc w:val="both"/>
        <w:rPr>
          <w:sz w:val="28"/>
        </w:rPr>
      </w:pPr>
      <w:r>
        <w:rPr>
          <w:sz w:val="28"/>
        </w:rPr>
        <w:t xml:space="preserve">Ковальчук В.И. </w:t>
      </w:r>
      <w:r w:rsidRPr="00CC78F8">
        <w:rPr>
          <w:sz w:val="28"/>
        </w:rPr>
        <w:t>о дне, времени и месте рассмотрения дела извещал</w:t>
      </w:r>
      <w:r>
        <w:rPr>
          <w:sz w:val="28"/>
        </w:rPr>
        <w:t xml:space="preserve">ся по </w:t>
      </w:r>
      <w:r w:rsidRPr="00CC78F8">
        <w:rPr>
          <w:sz w:val="28"/>
        </w:rPr>
        <w:t>месту регистрации юридического лица, указанному в пр</w:t>
      </w:r>
      <w:r w:rsidRPr="00CC78F8">
        <w:rPr>
          <w:sz w:val="28"/>
        </w:rPr>
        <w:t>отоколе об административном правонарушении, однако конверт вернулся в адрес отправителя в связи с истечением срока хранения.</w:t>
      </w:r>
    </w:p>
    <w:p w:rsidR="00073FF1" w:rsidRPr="00CC78F8" w:rsidP="00073FF1">
      <w:pPr>
        <w:ind w:firstLine="708"/>
        <w:jc w:val="both"/>
        <w:rPr>
          <w:sz w:val="28"/>
        </w:rPr>
      </w:pPr>
      <w:r w:rsidRPr="00CC78F8">
        <w:rPr>
          <w:sz w:val="28"/>
        </w:rPr>
        <w:t xml:space="preserve">Согласно </w:t>
      </w:r>
      <w:r>
        <w:rPr>
          <w:sz w:val="28"/>
        </w:rPr>
        <w:t xml:space="preserve">разъяснениям в </w:t>
      </w:r>
      <w:r w:rsidRPr="00CC78F8">
        <w:rPr>
          <w:sz w:val="28"/>
        </w:rPr>
        <w:t>пункт</w:t>
      </w:r>
      <w:r>
        <w:rPr>
          <w:sz w:val="28"/>
        </w:rPr>
        <w:t>е</w:t>
      </w:r>
      <w:r w:rsidRPr="00CC78F8">
        <w:rPr>
          <w:sz w:val="28"/>
        </w:rPr>
        <w:t xml:space="preserve"> 6 Постановления Пленума Верховного Суда РФ от 24 марта 2005 г. № 5 "О некоторых вопросах, возникающи</w:t>
      </w:r>
      <w:r w:rsidRPr="00CC78F8">
        <w:rPr>
          <w:sz w:val="28"/>
        </w:rPr>
        <w:t>х у судов при применении Кодекса Российской Федерации об административных правонарушениях"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</w:t>
      </w:r>
      <w:r w:rsidRPr="00CC78F8">
        <w:rPr>
          <w:sz w:val="28"/>
        </w:rPr>
        <w:t>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</w:t>
      </w:r>
      <w:r w:rsidRPr="00CC78F8">
        <w:rPr>
          <w:sz w:val="28"/>
        </w:rPr>
        <w:t>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 года N 343.</w:t>
      </w:r>
    </w:p>
    <w:p w:rsidR="00073FF1" w:rsidP="00073FF1">
      <w:pPr>
        <w:ind w:firstLine="708"/>
        <w:jc w:val="both"/>
        <w:rPr>
          <w:sz w:val="28"/>
        </w:rPr>
      </w:pPr>
      <w:r w:rsidRPr="00CC78F8">
        <w:rPr>
          <w:sz w:val="28"/>
        </w:rPr>
        <w:t>В связи с вышеизложенным, миров</w:t>
      </w:r>
      <w:r w:rsidRPr="00CC78F8">
        <w:rPr>
          <w:sz w:val="28"/>
        </w:rPr>
        <w:t>ой судья считает возможным рассмотреть дело об администрати</w:t>
      </w:r>
      <w:r>
        <w:rPr>
          <w:sz w:val="28"/>
        </w:rPr>
        <w:t>вном правонарушении в отсутствие</w:t>
      </w:r>
      <w:r w:rsidRPr="00CC78F8">
        <w:rPr>
          <w:sz w:val="28"/>
        </w:rPr>
        <w:t xml:space="preserve"> </w:t>
      </w:r>
      <w:r>
        <w:rPr>
          <w:sz w:val="28"/>
        </w:rPr>
        <w:t>Ковальчука В.И.</w:t>
      </w:r>
    </w:p>
    <w:p w:rsidR="002B3499">
      <w:pPr>
        <w:pStyle w:val="NoSpacing"/>
        <w:ind w:right="-2" w:firstLine="709"/>
        <w:jc w:val="both"/>
        <w:rPr>
          <w:sz w:val="28"/>
        </w:rPr>
      </w:pPr>
      <w:r>
        <w:rPr>
          <w:sz w:val="28"/>
        </w:rPr>
        <w:t xml:space="preserve">Исследовав материалы дела, мировой судья находит вину должностного лица </w:t>
      </w:r>
      <w:r w:rsidR="006F3E1B">
        <w:rPr>
          <w:sz w:val="28"/>
        </w:rPr>
        <w:t>Ковальчука В.И</w:t>
      </w:r>
      <w:r>
        <w:rPr>
          <w:sz w:val="28"/>
        </w:rPr>
        <w:t>. в совершении административного правонарушения, предусмотренн</w:t>
      </w:r>
      <w:r>
        <w:rPr>
          <w:sz w:val="28"/>
        </w:rPr>
        <w:t>ого частью 1 статьи 15.6 Кодекса Российской Федерации об административных правонарушениях, установленной по следующим основаниям.</w:t>
      </w:r>
    </w:p>
    <w:p w:rsidR="002B3499">
      <w:pPr>
        <w:ind w:firstLine="720"/>
        <w:jc w:val="both"/>
        <w:rPr>
          <w:sz w:val="28"/>
        </w:rPr>
      </w:pPr>
      <w:r>
        <w:rPr>
          <w:color w:val="7030A0"/>
          <w:sz w:val="28"/>
        </w:rPr>
        <w:t>17.10</w:t>
      </w:r>
      <w:r w:rsidR="00E55C0C">
        <w:rPr>
          <w:color w:val="7030A0"/>
          <w:sz w:val="28"/>
        </w:rPr>
        <w:t>.2023</w:t>
      </w:r>
      <w:r w:rsidR="00F213EC">
        <w:rPr>
          <w:sz w:val="28"/>
        </w:rPr>
        <w:t xml:space="preserve"> Межрайонной ИФНС России №2 по ХМАО-Югре </w:t>
      </w:r>
      <w:r w:rsidR="006F3E1B">
        <w:rPr>
          <w:sz w:val="28"/>
        </w:rPr>
        <w:t>ООО «Протекс»</w:t>
      </w:r>
      <w:r w:rsidR="00F213EC">
        <w:rPr>
          <w:sz w:val="28"/>
        </w:rPr>
        <w:t xml:space="preserve"> было направлено требование </w:t>
      </w:r>
      <w:r w:rsidR="00F213EC">
        <w:rPr>
          <w:color w:val="7030A0"/>
          <w:sz w:val="28"/>
        </w:rPr>
        <w:t xml:space="preserve">№ </w:t>
      </w:r>
      <w:r>
        <w:rPr>
          <w:color w:val="7030A0"/>
          <w:sz w:val="28"/>
        </w:rPr>
        <w:t>13117/07ЦВ</w:t>
      </w:r>
      <w:r w:rsidR="00F213EC">
        <w:rPr>
          <w:sz w:val="28"/>
        </w:rPr>
        <w:t xml:space="preserve"> о предоставлении документов (информации) от </w:t>
      </w:r>
      <w:r>
        <w:rPr>
          <w:sz w:val="28"/>
        </w:rPr>
        <w:t>17.10</w:t>
      </w:r>
      <w:r w:rsidR="00E55C0C">
        <w:rPr>
          <w:sz w:val="28"/>
        </w:rPr>
        <w:t>.2023</w:t>
      </w:r>
      <w:r w:rsidR="00F213EC">
        <w:rPr>
          <w:sz w:val="28"/>
        </w:rPr>
        <w:t xml:space="preserve"> и получено им </w:t>
      </w:r>
      <w:r>
        <w:rPr>
          <w:sz w:val="28"/>
        </w:rPr>
        <w:t>2</w:t>
      </w:r>
      <w:r w:rsidR="00E55C0C">
        <w:rPr>
          <w:sz w:val="28"/>
        </w:rPr>
        <w:t>6.10.2023</w:t>
      </w:r>
      <w:r w:rsidR="00F213EC">
        <w:rPr>
          <w:sz w:val="28"/>
        </w:rPr>
        <w:t xml:space="preserve">. </w:t>
      </w:r>
    </w:p>
    <w:p w:rsidR="00073FF1" w:rsidRPr="00B924C7" w:rsidP="00073FF1">
      <w:pPr>
        <w:ind w:firstLine="720"/>
        <w:jc w:val="both"/>
        <w:rPr>
          <w:sz w:val="28"/>
        </w:rPr>
      </w:pPr>
      <w:r>
        <w:rPr>
          <w:sz w:val="28"/>
        </w:rPr>
        <w:t xml:space="preserve">Согласно пункту 3 статьи 88 Налогового кодекса Российской Федерации </w:t>
      </w:r>
      <w:r w:rsidRPr="00B924C7">
        <w:rPr>
          <w:sz w:val="28"/>
        </w:rPr>
        <w:t xml:space="preserve">Если камеральной налоговой проверкой (за исключением камеральной налоговой проверки на основе заявления, </w:t>
      </w:r>
      <w:r w:rsidRPr="00B924C7">
        <w:rPr>
          <w:sz w:val="28"/>
        </w:rPr>
        <w:t>указанного в </w:t>
      </w:r>
      <w:hyperlink r:id="rId4" w:anchor="/document/10900200/entry/221102" w:history="1">
        <w:r w:rsidRPr="00B924C7">
          <w:rPr>
            <w:sz w:val="28"/>
          </w:rPr>
          <w:t>пункте 2 статьи 221.1</w:t>
        </w:r>
      </w:hyperlink>
      <w:r w:rsidRPr="00B924C7">
        <w:rPr>
          <w:sz w:val="28"/>
        </w:rPr>
        <w:t> настоящего Кодекса) выявлены ошибки в налоговой декларации (расчете) и (или) противоречия между сведениями, содержащимися в представленных д</w:t>
      </w:r>
      <w:r w:rsidRPr="00B924C7">
        <w:rPr>
          <w:sz w:val="28"/>
        </w:rPr>
        <w:t>окументах, либо выявлены несоответствия сведений, представленных налогоплательщиком, сведениям, содержащимся в документах, имеющихся у налогового органа, и полученным им в ходе налогового контроля, об этом сообщается налогоплательщику с </w:t>
      </w:r>
      <w:hyperlink r:id="rId4" w:anchor="/document/72135164/entry/4000" w:history="1">
        <w:r w:rsidRPr="00B924C7">
          <w:rPr>
            <w:sz w:val="28"/>
          </w:rPr>
          <w:t>требованием</w:t>
        </w:r>
      </w:hyperlink>
      <w:r w:rsidRPr="00B924C7">
        <w:rPr>
          <w:sz w:val="28"/>
        </w:rPr>
        <w:t> представить в течение пяти дней необходимые пояснения или внести соответствующие исправления в установленный срок.</w:t>
      </w:r>
      <w:r>
        <w:rPr>
          <w:sz w:val="28"/>
        </w:rPr>
        <w:t xml:space="preserve"> </w:t>
      </w:r>
      <w:r w:rsidRPr="00B924C7">
        <w:rPr>
          <w:sz w:val="28"/>
        </w:rPr>
        <w:t>При проведении камеральной налоговой проверки на основе уточненной на</w:t>
      </w:r>
      <w:r w:rsidRPr="00B924C7">
        <w:rPr>
          <w:sz w:val="28"/>
        </w:rPr>
        <w:t>логовой декларации (расчета), в которой уменьшена сумма налога, подлежащая уплате в бюджетную систему Российской Федерации, по сравнению с ранее представленной налоговой декларацией (расчетом), налоговый орган вправе требовать у налогоплательщика представи</w:t>
      </w:r>
      <w:r w:rsidRPr="00B924C7">
        <w:rPr>
          <w:sz w:val="28"/>
        </w:rPr>
        <w:t>ть в течение пяти дней необходимые пояснения, обосновывающие изменение соответствующих показателей налоговой декларации (расчета).</w:t>
      </w:r>
      <w:r>
        <w:rPr>
          <w:sz w:val="28"/>
        </w:rPr>
        <w:t xml:space="preserve"> </w:t>
      </w:r>
      <w:r w:rsidRPr="00B924C7">
        <w:rPr>
          <w:sz w:val="28"/>
        </w:rPr>
        <w:t>При проведении камеральной налоговой проверки налоговой декларации (расчета), в которой заявлена сумма полученного в соответс</w:t>
      </w:r>
      <w:r w:rsidRPr="00B924C7">
        <w:rPr>
          <w:sz w:val="28"/>
        </w:rPr>
        <w:t>твующем отчетном (налоговом) периоде убытка, налоговый орган вправе требовать у налогоплательщика представить в течение пяти дней необходимые пояснения, обосновывающие размер полученного убытка.</w:t>
      </w:r>
      <w:r>
        <w:rPr>
          <w:sz w:val="28"/>
        </w:rPr>
        <w:t xml:space="preserve"> </w:t>
      </w:r>
      <w:r w:rsidRPr="00B924C7">
        <w:rPr>
          <w:sz w:val="28"/>
        </w:rPr>
        <w:t>Налогоплательщики, на которых настоящим Кодексом возложена об</w:t>
      </w:r>
      <w:r w:rsidRPr="00B924C7">
        <w:rPr>
          <w:sz w:val="28"/>
        </w:rPr>
        <w:t>язанность представлять налоговую декларацию по налогу на добавленную стоимость в электронной форме, при проведении камеральной налоговой проверки такой налоговой декларации представляют пояснения, предусмотренные настоящим пунктом, в электронной форме по т</w:t>
      </w:r>
      <w:r w:rsidRPr="00B924C7">
        <w:rPr>
          <w:sz w:val="28"/>
        </w:rPr>
        <w:t>елекоммуникационным каналам связи через оператора электронного документооборота по </w:t>
      </w:r>
      <w:hyperlink r:id="rId4" w:anchor="/document/71586634/entry/1000" w:history="1">
        <w:r w:rsidRPr="00B924C7">
          <w:rPr>
            <w:sz w:val="28"/>
          </w:rPr>
          <w:t>формату</w:t>
        </w:r>
      </w:hyperlink>
      <w:r w:rsidRPr="00B924C7">
        <w:rPr>
          <w:sz w:val="28"/>
        </w:rPr>
        <w:t xml:space="preserve">, установленному федеральным органом исполнительной власти, уполномоченным по контролю </w:t>
      </w:r>
      <w:r w:rsidRPr="00B924C7">
        <w:rPr>
          <w:sz w:val="28"/>
        </w:rPr>
        <w:t>и надзору в области налогов и сборов. При представлении указанных пояснений не по формату, установленному федеральным органом исполнительной власти, уполномоченным по контролю и надзору в области налогов и сборов, или на бумажном носителе такие пояснения н</w:t>
      </w:r>
      <w:r w:rsidRPr="00B924C7">
        <w:rPr>
          <w:sz w:val="28"/>
        </w:rPr>
        <w:t>е считаются представленными.</w:t>
      </w:r>
    </w:p>
    <w:p w:rsidR="00073FF1" w:rsidP="00073FF1">
      <w:pPr>
        <w:ind w:firstLine="720"/>
        <w:jc w:val="both"/>
        <w:rPr>
          <w:sz w:val="28"/>
        </w:rPr>
      </w:pPr>
      <w:r>
        <w:rPr>
          <w:sz w:val="28"/>
        </w:rPr>
        <w:t>Согласно пункту 6 статьи 6.1 Налогового кодекса Российской Федерации срок, определенный днями, исчисляется в рабочих днях.</w:t>
      </w:r>
    </w:p>
    <w:p w:rsidR="002B3499">
      <w:pPr>
        <w:ind w:firstLine="720"/>
        <w:jc w:val="both"/>
        <w:rPr>
          <w:rStyle w:val="blk0"/>
          <w:sz w:val="28"/>
        </w:rPr>
      </w:pPr>
      <w:r>
        <w:rPr>
          <w:rStyle w:val="blk0"/>
          <w:sz w:val="28"/>
        </w:rPr>
        <w:t xml:space="preserve">В адрес МИФНС России № 2 по ХМАО-Югре от </w:t>
      </w:r>
      <w:r w:rsidR="006F3E1B">
        <w:rPr>
          <w:rStyle w:val="blk0"/>
          <w:sz w:val="28"/>
        </w:rPr>
        <w:t>ООО «Протекс»</w:t>
      </w:r>
      <w:r>
        <w:rPr>
          <w:sz w:val="28"/>
        </w:rPr>
        <w:t xml:space="preserve"> </w:t>
      </w:r>
      <w:r>
        <w:rPr>
          <w:rStyle w:val="blk0"/>
          <w:sz w:val="28"/>
        </w:rPr>
        <w:t>уведомления о невозможности представления в устан</w:t>
      </w:r>
      <w:r>
        <w:rPr>
          <w:rStyle w:val="blk0"/>
          <w:sz w:val="28"/>
        </w:rPr>
        <w:t>овленные сроки документов (информации) не поступало.</w:t>
      </w:r>
    </w:p>
    <w:p w:rsidR="008A18AC">
      <w:pPr>
        <w:ind w:firstLine="720"/>
        <w:jc w:val="both"/>
        <w:rPr>
          <w:sz w:val="28"/>
        </w:rPr>
      </w:pPr>
      <w:r>
        <w:rPr>
          <w:sz w:val="28"/>
        </w:rPr>
        <w:t xml:space="preserve">Таким образом, документы (информация) по требованию </w:t>
      </w:r>
      <w:r>
        <w:rPr>
          <w:color w:val="7030A0"/>
          <w:sz w:val="28"/>
        </w:rPr>
        <w:t>№ 13117/07ЦВ от 17.10</w:t>
      </w:r>
      <w:r w:rsidR="00E55C0C">
        <w:rPr>
          <w:color w:val="7030A0"/>
          <w:sz w:val="28"/>
        </w:rPr>
        <w:t>.2023</w:t>
      </w:r>
      <w:r>
        <w:rPr>
          <w:sz w:val="28"/>
        </w:rPr>
        <w:t xml:space="preserve"> не представлены, в нарушение положений </w:t>
      </w:r>
      <w:r w:rsidR="00073FF1">
        <w:rPr>
          <w:sz w:val="28"/>
        </w:rPr>
        <w:t>пункта 3 статьи 88</w:t>
      </w:r>
      <w:r>
        <w:rPr>
          <w:sz w:val="28"/>
        </w:rPr>
        <w:t xml:space="preserve"> Налогового кодекса Российской Федерации</w:t>
      </w:r>
      <w:r w:rsidR="00E55C0C">
        <w:rPr>
          <w:sz w:val="28"/>
        </w:rPr>
        <w:t xml:space="preserve"> в установленный срок. </w:t>
      </w:r>
    </w:p>
    <w:p w:rsidR="002B3499">
      <w:pPr>
        <w:ind w:firstLine="720"/>
        <w:jc w:val="both"/>
        <w:rPr>
          <w:sz w:val="28"/>
        </w:rPr>
      </w:pPr>
      <w:r>
        <w:rPr>
          <w:rStyle w:val="blk0"/>
          <w:sz w:val="28"/>
        </w:rPr>
        <w:t>Ста</w:t>
      </w:r>
      <w:r>
        <w:rPr>
          <w:rStyle w:val="blk0"/>
          <w:sz w:val="28"/>
        </w:rPr>
        <w:t xml:space="preserve">тьей 2.4 </w:t>
      </w:r>
      <w:r>
        <w:rPr>
          <w:sz w:val="28"/>
        </w:rPr>
        <w:t xml:space="preserve">Кодекса Российской Федерации об административных правонарушениях установлено, что </w:t>
      </w:r>
      <w:r>
        <w:rPr>
          <w:rStyle w:val="blk0"/>
          <w:sz w:val="28"/>
        </w:rPr>
        <w:t>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</w:t>
      </w:r>
      <w:r>
        <w:rPr>
          <w:rStyle w:val="blk0"/>
          <w:sz w:val="28"/>
        </w:rPr>
        <w:t>ием своих служебных обязанностей.</w:t>
      </w:r>
    </w:p>
    <w:p w:rsidR="002B3499">
      <w:pPr>
        <w:ind w:firstLine="708"/>
        <w:jc w:val="both"/>
        <w:rPr>
          <w:sz w:val="28"/>
        </w:rPr>
      </w:pPr>
      <w:r>
        <w:rPr>
          <w:sz w:val="28"/>
        </w:rPr>
        <w:t xml:space="preserve">Таким образом, </w:t>
      </w:r>
      <w:r w:rsidR="006F3E1B">
        <w:rPr>
          <w:sz w:val="28"/>
        </w:rPr>
        <w:t>Ковальчук В.И</w:t>
      </w:r>
      <w:r>
        <w:rPr>
          <w:sz w:val="28"/>
        </w:rPr>
        <w:t xml:space="preserve">., являясь </w:t>
      </w:r>
      <w:r w:rsidR="006F3E1B">
        <w:rPr>
          <w:sz w:val="28"/>
        </w:rPr>
        <w:t>директором</w:t>
      </w:r>
      <w:r>
        <w:rPr>
          <w:sz w:val="28"/>
        </w:rPr>
        <w:t xml:space="preserve"> </w:t>
      </w:r>
      <w:r w:rsidR="006F3E1B">
        <w:rPr>
          <w:sz w:val="28"/>
        </w:rPr>
        <w:t>ООО «Протекс»</w:t>
      </w:r>
      <w:r>
        <w:rPr>
          <w:sz w:val="28"/>
        </w:rPr>
        <w:t xml:space="preserve">, не представил в Межрайонную ИФНС России №2 по ХМАО-Югре документы, информацию по требованию </w:t>
      </w:r>
      <w:r>
        <w:rPr>
          <w:color w:val="7030A0"/>
          <w:sz w:val="28"/>
        </w:rPr>
        <w:t xml:space="preserve">№ </w:t>
      </w:r>
      <w:r w:rsidR="008A18AC">
        <w:rPr>
          <w:color w:val="7030A0"/>
          <w:sz w:val="28"/>
        </w:rPr>
        <w:t>13117/07ЦВ</w:t>
      </w:r>
      <w:r>
        <w:rPr>
          <w:color w:val="7030A0"/>
          <w:sz w:val="28"/>
        </w:rPr>
        <w:t xml:space="preserve"> от </w:t>
      </w:r>
      <w:r w:rsidR="008A18AC">
        <w:rPr>
          <w:color w:val="7030A0"/>
          <w:sz w:val="28"/>
        </w:rPr>
        <w:t>17.10.</w:t>
      </w:r>
      <w:r>
        <w:rPr>
          <w:color w:val="7030A0"/>
          <w:sz w:val="28"/>
        </w:rPr>
        <w:t>2023</w:t>
      </w:r>
      <w:r>
        <w:rPr>
          <w:sz w:val="28"/>
        </w:rPr>
        <w:t>,</w:t>
      </w:r>
      <w:r>
        <w:rPr>
          <w:rStyle w:val="blk0"/>
          <w:sz w:val="28"/>
        </w:rPr>
        <w:t xml:space="preserve"> в нарушение установленного законодательством о налогах и сборах срока</w:t>
      </w:r>
      <w:r>
        <w:rPr>
          <w:sz w:val="28"/>
        </w:rPr>
        <w:t>.</w:t>
      </w:r>
    </w:p>
    <w:p w:rsidR="002B3499">
      <w:pPr>
        <w:ind w:right="10" w:firstLine="567"/>
        <w:jc w:val="both"/>
        <w:rPr>
          <w:sz w:val="28"/>
        </w:rPr>
      </w:pPr>
      <w:r>
        <w:rPr>
          <w:sz w:val="28"/>
        </w:rPr>
        <w:t xml:space="preserve">Вина должностного лица </w:t>
      </w:r>
      <w:r w:rsidR="006F3E1B">
        <w:rPr>
          <w:sz w:val="28"/>
        </w:rPr>
        <w:t>Ковальчука В.И</w:t>
      </w:r>
      <w:r>
        <w:rPr>
          <w:spacing w:val="-2"/>
          <w:sz w:val="28"/>
        </w:rPr>
        <w:t>.</w:t>
      </w:r>
      <w:r>
        <w:rPr>
          <w:sz w:val="28"/>
        </w:rPr>
        <w:t xml:space="preserve"> в совершении правонарушения, предусмотренного частью 1 статьи 15.6 Кодекса Российской Федерации об административных правонарушениях, подтверждает</w:t>
      </w:r>
      <w:r>
        <w:rPr>
          <w:sz w:val="28"/>
        </w:rPr>
        <w:t>ся исследованными в ходе судебного заседания материалами дела:</w:t>
      </w:r>
    </w:p>
    <w:p w:rsidR="002B3499">
      <w:pPr>
        <w:jc w:val="both"/>
        <w:rPr>
          <w:sz w:val="28"/>
        </w:rPr>
      </w:pPr>
      <w:r>
        <w:rPr>
          <w:sz w:val="28"/>
        </w:rPr>
        <w:tab/>
        <w:t>- протоколом об административном правонарушении</w:t>
      </w:r>
      <w:r w:rsidR="008A18AC">
        <w:rPr>
          <w:sz w:val="28"/>
        </w:rPr>
        <w:t xml:space="preserve"> </w:t>
      </w:r>
      <w:r>
        <w:rPr>
          <w:sz w:val="28"/>
        </w:rPr>
        <w:t xml:space="preserve">№ </w:t>
      </w:r>
      <w:r w:rsidR="008A18AC">
        <w:rPr>
          <w:sz w:val="28"/>
        </w:rPr>
        <w:t>661</w:t>
      </w:r>
      <w:r>
        <w:rPr>
          <w:sz w:val="28"/>
        </w:rPr>
        <w:t xml:space="preserve">Ю от </w:t>
      </w:r>
      <w:r w:rsidR="00E55C0C">
        <w:rPr>
          <w:sz w:val="28"/>
        </w:rPr>
        <w:t>21.03.2024</w:t>
      </w:r>
      <w:r>
        <w:rPr>
          <w:sz w:val="28"/>
        </w:rPr>
        <w:t xml:space="preserve">, в котором указаны обстоятельства совершения должностным лицом </w:t>
      </w:r>
      <w:r w:rsidR="006F3E1B">
        <w:rPr>
          <w:sz w:val="28"/>
        </w:rPr>
        <w:t>Ковальчуком В.И</w:t>
      </w:r>
      <w:r>
        <w:rPr>
          <w:spacing w:val="-2"/>
          <w:sz w:val="28"/>
        </w:rPr>
        <w:t>.</w:t>
      </w:r>
      <w:r>
        <w:rPr>
          <w:sz w:val="28"/>
        </w:rPr>
        <w:t xml:space="preserve"> административного правонарушения; </w:t>
      </w:r>
    </w:p>
    <w:p w:rsidR="002B3499">
      <w:pPr>
        <w:ind w:firstLine="708"/>
        <w:jc w:val="both"/>
        <w:rPr>
          <w:sz w:val="28"/>
        </w:rPr>
      </w:pPr>
      <w:r>
        <w:rPr>
          <w:sz w:val="28"/>
        </w:rPr>
        <w:t>- копией</w:t>
      </w:r>
      <w:r>
        <w:rPr>
          <w:sz w:val="28"/>
        </w:rPr>
        <w:t xml:space="preserve"> требования № </w:t>
      </w:r>
      <w:r w:rsidR="008A18AC">
        <w:rPr>
          <w:sz w:val="28"/>
        </w:rPr>
        <w:t>13117/07ЦВ</w:t>
      </w:r>
      <w:r>
        <w:rPr>
          <w:sz w:val="28"/>
        </w:rPr>
        <w:t xml:space="preserve"> о предоставлении документов (информации) от </w:t>
      </w:r>
      <w:r w:rsidR="008A18AC">
        <w:rPr>
          <w:sz w:val="28"/>
        </w:rPr>
        <w:t>17.10</w:t>
      </w:r>
      <w:r w:rsidR="00E55C0C">
        <w:rPr>
          <w:sz w:val="28"/>
        </w:rPr>
        <w:t>.2023</w:t>
      </w:r>
      <w:r>
        <w:rPr>
          <w:sz w:val="28"/>
        </w:rPr>
        <w:t xml:space="preserve"> с подтверждением даты отправки от </w:t>
      </w:r>
      <w:r w:rsidR="008A18AC">
        <w:rPr>
          <w:sz w:val="28"/>
        </w:rPr>
        <w:t>17.10</w:t>
      </w:r>
      <w:r w:rsidR="00E55C0C">
        <w:rPr>
          <w:sz w:val="28"/>
        </w:rPr>
        <w:t>.2023</w:t>
      </w:r>
      <w:r>
        <w:rPr>
          <w:sz w:val="28"/>
        </w:rPr>
        <w:t xml:space="preserve"> и квитанцией о приеме получателем документов </w:t>
      </w:r>
      <w:r w:rsidR="006F3E1B">
        <w:rPr>
          <w:sz w:val="28"/>
        </w:rPr>
        <w:t>ООО «Протекс»</w:t>
      </w:r>
      <w:r>
        <w:rPr>
          <w:sz w:val="28"/>
        </w:rPr>
        <w:t xml:space="preserve"> </w:t>
      </w:r>
      <w:r w:rsidR="00E55C0C">
        <w:rPr>
          <w:sz w:val="28"/>
        </w:rPr>
        <w:t>06.10.2023</w:t>
      </w:r>
      <w:r>
        <w:rPr>
          <w:sz w:val="28"/>
        </w:rPr>
        <w:t>;</w:t>
      </w:r>
    </w:p>
    <w:p w:rsidR="00E55C0C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8A18AC">
        <w:rPr>
          <w:sz w:val="28"/>
        </w:rPr>
        <w:t xml:space="preserve">выпиской из реестра лиц и организаций, не исполнивших обязанность по предоставлению ответов на требований о предоставлении документов (информации), пояснений, согласно которой ООО «Протекс» не представило информацию по требованию </w:t>
      </w:r>
      <w:r w:rsidR="008A18AC">
        <w:rPr>
          <w:color w:val="7030A0"/>
          <w:sz w:val="28"/>
        </w:rPr>
        <w:t xml:space="preserve">№ 13117/07ЦВ от 17.10.2023;  </w:t>
      </w:r>
      <w:r w:rsidR="008A18AC">
        <w:rPr>
          <w:sz w:val="28"/>
        </w:rPr>
        <w:t xml:space="preserve"> </w:t>
      </w:r>
    </w:p>
    <w:p w:rsidR="002B3499" w:rsidP="00E55C0C">
      <w:pPr>
        <w:jc w:val="both"/>
        <w:rPr>
          <w:sz w:val="28"/>
        </w:rPr>
      </w:pPr>
      <w:r>
        <w:rPr>
          <w:sz w:val="28"/>
        </w:rPr>
        <w:tab/>
        <w:t xml:space="preserve">- выпиской из ЕГРЮЛ от </w:t>
      </w:r>
      <w:r w:rsidR="00E55C0C">
        <w:rPr>
          <w:sz w:val="28"/>
        </w:rPr>
        <w:t>20.03.2024</w:t>
      </w:r>
      <w:r>
        <w:rPr>
          <w:sz w:val="28"/>
        </w:rPr>
        <w:t xml:space="preserve">, согласно которой </w:t>
      </w:r>
      <w:r w:rsidR="006F3E1B">
        <w:rPr>
          <w:sz w:val="28"/>
        </w:rPr>
        <w:t>директором</w:t>
      </w:r>
      <w:r>
        <w:rPr>
          <w:sz w:val="28"/>
        </w:rPr>
        <w:t xml:space="preserve"> </w:t>
      </w:r>
      <w:r w:rsidR="006F3E1B">
        <w:rPr>
          <w:sz w:val="28"/>
        </w:rPr>
        <w:t>ООО «Протекс»</w:t>
      </w:r>
      <w:r>
        <w:rPr>
          <w:sz w:val="28"/>
        </w:rPr>
        <w:t xml:space="preserve">, является </w:t>
      </w:r>
      <w:r w:rsidR="006F3E1B">
        <w:rPr>
          <w:sz w:val="28"/>
        </w:rPr>
        <w:t>Ковальчук В.И</w:t>
      </w:r>
      <w:r>
        <w:rPr>
          <w:sz w:val="28"/>
        </w:rPr>
        <w:t>.  и соответственно лицом, имеющим право без доверенности действовать от имени юридического лица.</w:t>
      </w:r>
      <w:r>
        <w:rPr>
          <w:sz w:val="28"/>
        </w:rPr>
        <w:tab/>
        <w:t xml:space="preserve">Оснований для освобождения должностного лица </w:t>
      </w:r>
      <w:r w:rsidR="006F3E1B">
        <w:rPr>
          <w:sz w:val="28"/>
        </w:rPr>
        <w:t>Ковальчука В.И</w:t>
      </w:r>
      <w:r>
        <w:rPr>
          <w:sz w:val="28"/>
        </w:rPr>
        <w:t>. от исполнения требования №</w:t>
      </w:r>
      <w:r w:rsidR="008A18AC">
        <w:rPr>
          <w:sz w:val="28"/>
        </w:rPr>
        <w:t>13117/07ЦВ</w:t>
      </w:r>
      <w:r>
        <w:rPr>
          <w:color w:val="7030A0"/>
          <w:sz w:val="28"/>
        </w:rPr>
        <w:t xml:space="preserve"> </w:t>
      </w:r>
      <w:r>
        <w:rPr>
          <w:sz w:val="28"/>
        </w:rPr>
        <w:t>о предоставл</w:t>
      </w:r>
      <w:r>
        <w:rPr>
          <w:sz w:val="28"/>
        </w:rPr>
        <w:t xml:space="preserve">ении документов (информации) от </w:t>
      </w:r>
      <w:r w:rsidR="008A18AC">
        <w:rPr>
          <w:sz w:val="28"/>
        </w:rPr>
        <w:t>17.10</w:t>
      </w:r>
      <w:r w:rsidR="00E55C0C">
        <w:rPr>
          <w:sz w:val="28"/>
        </w:rPr>
        <w:t>.2023</w:t>
      </w:r>
      <w:r>
        <w:rPr>
          <w:sz w:val="28"/>
        </w:rPr>
        <w:t>, мировой судья не усматривает.</w:t>
      </w:r>
    </w:p>
    <w:p w:rsidR="002B3499">
      <w:pPr>
        <w:ind w:firstLine="709"/>
        <w:jc w:val="both"/>
        <w:rPr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 </w:t>
      </w:r>
    </w:p>
    <w:p w:rsidR="002B3499">
      <w:pPr>
        <w:ind w:firstLine="708"/>
        <w:jc w:val="both"/>
        <w:rPr>
          <w:sz w:val="28"/>
        </w:rPr>
      </w:pPr>
      <w:r>
        <w:rPr>
          <w:sz w:val="28"/>
        </w:rPr>
        <w:t xml:space="preserve">Действия </w:t>
      </w:r>
      <w:r w:rsidR="006F3E1B">
        <w:rPr>
          <w:sz w:val="28"/>
        </w:rPr>
        <w:t>Ковальчука В.И</w:t>
      </w:r>
      <w:r>
        <w:rPr>
          <w:sz w:val="28"/>
        </w:rPr>
        <w:t xml:space="preserve">. </w:t>
      </w:r>
      <w:r>
        <w:rPr>
          <w:spacing w:val="-2"/>
          <w:sz w:val="28"/>
        </w:rPr>
        <w:t xml:space="preserve">мировой </w:t>
      </w:r>
      <w:r>
        <w:rPr>
          <w:sz w:val="28"/>
        </w:rPr>
        <w:t>судья квалифицирует по части 1                  статьи 15.6 Кодекса Российской Федерации об административных правонарушениях, как отказ от представления в налоговые органы, таможенные органы оформленных в установленном порядке документов и (</w:t>
      </w:r>
      <w:r>
        <w:rPr>
          <w:sz w:val="28"/>
        </w:rPr>
        <w:t>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случаев, предусмотренных частью 2 настоящей статьи.</w:t>
      </w:r>
    </w:p>
    <w:p w:rsidR="002B3499">
      <w:pPr>
        <w:ind w:right="-2" w:firstLine="720"/>
        <w:jc w:val="both"/>
        <w:rPr>
          <w:sz w:val="28"/>
        </w:rPr>
      </w:pPr>
      <w:r>
        <w:rPr>
          <w:sz w:val="28"/>
        </w:rPr>
        <w:t>При назначении административного наказан</w:t>
      </w:r>
      <w:r>
        <w:rPr>
          <w:sz w:val="28"/>
        </w:rPr>
        <w:t xml:space="preserve">ия </w:t>
      </w:r>
      <w:r w:rsidR="006F3E1B">
        <w:rPr>
          <w:sz w:val="28"/>
        </w:rPr>
        <w:t>Ковальчуку В.И</w:t>
      </w:r>
      <w:r>
        <w:rPr>
          <w:sz w:val="28"/>
        </w:rPr>
        <w:t xml:space="preserve">. </w:t>
      </w:r>
      <w:r>
        <w:rPr>
          <w:spacing w:val="-2"/>
          <w:sz w:val="28"/>
        </w:rPr>
        <w:t xml:space="preserve">мировой </w:t>
      </w:r>
      <w:r>
        <w:rPr>
          <w:sz w:val="28"/>
        </w:rPr>
        <w:t>судья учитывает характер совершенного им административного правонарушения.</w:t>
      </w:r>
    </w:p>
    <w:p w:rsidR="002B3499">
      <w:pPr>
        <w:ind w:firstLine="708"/>
        <w:jc w:val="both"/>
        <w:rPr>
          <w:sz w:val="28"/>
        </w:rPr>
      </w:pPr>
      <w:r>
        <w:rPr>
          <w:sz w:val="28"/>
        </w:rPr>
        <w:t>Обстоятельств, смягчающих, отягчающих административную ответственность, по делу не установлено.</w:t>
      </w:r>
    </w:p>
    <w:p w:rsidR="002B3499">
      <w:pPr>
        <w:jc w:val="both"/>
        <w:rPr>
          <w:sz w:val="28"/>
        </w:rPr>
      </w:pPr>
      <w:r>
        <w:rPr>
          <w:sz w:val="28"/>
        </w:rPr>
        <w:tab/>
        <w:t>Согласно части 1 статьи 15.6 Кодекса Российской Федерации</w:t>
      </w:r>
      <w:r>
        <w:rPr>
          <w:sz w:val="28"/>
        </w:rPr>
        <w:t xml:space="preserve">                                 об административных правонарушениях - непредставление в установленный законодательством о налогах и сборах срок либо отказ от представления                       в налоговые органы, таможенные органы оформленных в установле</w:t>
      </w:r>
      <w:r>
        <w:rPr>
          <w:sz w:val="28"/>
        </w:rPr>
        <w:t>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случаев, предусмотренных частью 2 настоящей статьи, влечет наложе</w:t>
      </w:r>
      <w:r>
        <w:rPr>
          <w:sz w:val="28"/>
        </w:rPr>
        <w:t xml:space="preserve">ние административного штрафа на граждан в размере от ста до трехсот рублей; на должностных лиц - от трехсот до пятисот рублей.  </w:t>
      </w:r>
    </w:p>
    <w:p w:rsidR="002B3499">
      <w:pPr>
        <w:jc w:val="both"/>
        <w:rPr>
          <w:sz w:val="28"/>
        </w:rPr>
      </w:pPr>
      <w:r>
        <w:rPr>
          <w:sz w:val="28"/>
        </w:rPr>
        <w:t xml:space="preserve">         </w:t>
      </w:r>
      <w:r>
        <w:rPr>
          <w:sz w:val="28"/>
        </w:rPr>
        <w:tab/>
        <w:t xml:space="preserve">На основании изложенного и руководствуясь частью 1 статьи 15.6, статьями 29.9, 29.10 Кодекса Российской Федерации об </w:t>
      </w:r>
      <w:r>
        <w:rPr>
          <w:sz w:val="28"/>
        </w:rPr>
        <w:t>административных правонарушениях, мировой судья</w:t>
      </w:r>
    </w:p>
    <w:p w:rsidR="002B3499">
      <w:pPr>
        <w:jc w:val="both"/>
        <w:rPr>
          <w:sz w:val="28"/>
        </w:rPr>
      </w:pPr>
    </w:p>
    <w:p w:rsidR="002B3499">
      <w:pPr>
        <w:jc w:val="center"/>
        <w:outlineLvl w:val="0"/>
        <w:rPr>
          <w:sz w:val="28"/>
        </w:rPr>
      </w:pPr>
      <w:r>
        <w:rPr>
          <w:sz w:val="28"/>
        </w:rPr>
        <w:t>П О С Т А Н О В И Л:</w:t>
      </w:r>
    </w:p>
    <w:p w:rsidR="002B3499">
      <w:pPr>
        <w:jc w:val="center"/>
        <w:outlineLvl w:val="0"/>
        <w:rPr>
          <w:sz w:val="28"/>
        </w:rPr>
      </w:pPr>
    </w:p>
    <w:p w:rsidR="002B3499">
      <w:pPr>
        <w:ind w:firstLine="708"/>
        <w:jc w:val="both"/>
        <w:rPr>
          <w:sz w:val="28"/>
        </w:rPr>
      </w:pPr>
      <w:r>
        <w:rPr>
          <w:sz w:val="28"/>
          <w:szCs w:val="28"/>
        </w:rPr>
        <w:t>Ковальчука Владислава Игоревича</w:t>
      </w:r>
      <w:r>
        <w:rPr>
          <w:sz w:val="28"/>
        </w:rPr>
        <w:t xml:space="preserve"> </w:t>
      </w:r>
      <w:r w:rsidR="00F213EC">
        <w:rPr>
          <w:sz w:val="28"/>
        </w:rPr>
        <w:t>признать виновным в совершении административного правонарушения, предусмотренного частью 1 статьи 15.6 Кодекса Российской Федерации об административных правонарушениях и подвергнуть административному наказанию в виде административного штрафа в размере</w:t>
      </w:r>
      <w:r w:rsidR="00F213EC">
        <w:rPr>
          <w:b/>
          <w:sz w:val="28"/>
        </w:rPr>
        <w:t xml:space="preserve"> </w:t>
      </w:r>
      <w:r w:rsidR="00F213EC">
        <w:rPr>
          <w:sz w:val="28"/>
        </w:rPr>
        <w:t>300 (триста)</w:t>
      </w:r>
      <w:r w:rsidR="00F213EC">
        <w:rPr>
          <w:b/>
          <w:sz w:val="28"/>
        </w:rPr>
        <w:t xml:space="preserve"> </w:t>
      </w:r>
      <w:r w:rsidR="00F213EC">
        <w:rPr>
          <w:sz w:val="28"/>
        </w:rPr>
        <w:t>рублей.</w:t>
      </w:r>
    </w:p>
    <w:p w:rsidR="002B3499">
      <w:pPr>
        <w:ind w:right="-2" w:firstLine="708"/>
        <w:jc w:val="both"/>
        <w:rPr>
          <w:sz w:val="28"/>
        </w:rPr>
      </w:pPr>
      <w:r>
        <w:rPr>
          <w:sz w:val="28"/>
        </w:rPr>
        <w:t xml:space="preserve">Штраф подлежит перечислению на счет получателя УФК по Ханты-Мансийскому автономному округу - Югре УФК по Ханты-Мансийскому автономному </w:t>
      </w:r>
      <w:r>
        <w:rPr>
          <w:sz w:val="28"/>
        </w:rPr>
        <w:t xml:space="preserve">округу – Югре </w:t>
      </w:r>
      <w:r w:rsidRPr="00BC2041" w:rsidR="00BC2041">
        <w:rPr>
          <w:sz w:val="28"/>
        </w:rPr>
        <w:t xml:space="preserve">(Департамент административного обеспечения Ханты-Мансийского автономного округа-Югры,  л/с 04872D08080),  Банковский счет, входящий в состав единого казначейского счета (ЕКС): 40102810245370000007, счет получателя (номер казначейского счета) 03100643000000018700 Наименование Банка: РКЦ г. Ханты-Мансийска/ УФК по Ханты-Мансийскому автономному округу – Югре БИК 007162163 ОКТМО 71879000 ИНН 8601073664 КПП 860101001 КБК 72011601153010006140, идентификатор  </w:t>
      </w:r>
      <w:r w:rsidRPr="00C3294D" w:rsidR="00C3294D">
        <w:rPr>
          <w:sz w:val="28"/>
        </w:rPr>
        <w:t>0412365400225005022415152</w:t>
      </w:r>
      <w:r w:rsidRPr="00BC2041" w:rsidR="00BC2041">
        <w:rPr>
          <w:sz w:val="28"/>
        </w:rPr>
        <w:t xml:space="preserve">. </w:t>
      </w:r>
      <w:r>
        <w:rPr>
          <w:sz w:val="28"/>
        </w:rPr>
        <w:t xml:space="preserve">   </w:t>
      </w:r>
    </w:p>
    <w:p w:rsidR="002B3499">
      <w:pPr>
        <w:ind w:right="-2" w:firstLine="708"/>
        <w:jc w:val="both"/>
        <w:rPr>
          <w:sz w:val="28"/>
        </w:rPr>
      </w:pPr>
      <w:r>
        <w:rPr>
          <w:sz w:val="28"/>
        </w:rPr>
        <w:t>Разъяснить</w:t>
      </w:r>
      <w:r>
        <w:rPr>
          <w:sz w:val="28"/>
        </w:rPr>
        <w:t xml:space="preserve"> о том, что в соответствии с частью 1 статьи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</w:t>
      </w:r>
      <w:r>
        <w:rPr>
          <w:sz w:val="28"/>
        </w:rPr>
        <w:t xml:space="preserve">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5" w:anchor="/document/12125267/entry/322011" w:history="1">
        <w:r>
          <w:rPr>
            <w:color w:val="0000FF"/>
            <w:sz w:val="28"/>
          </w:rPr>
          <w:t>частями 1.1</w:t>
        </w:r>
      </w:hyperlink>
      <w:r>
        <w:rPr>
          <w:sz w:val="28"/>
        </w:rPr>
        <w:t xml:space="preserve">, </w:t>
      </w:r>
      <w:hyperlink r:id="rId5" w:anchor="/document/12125267/entry/302013" w:history="1">
        <w:r>
          <w:rPr>
            <w:color w:val="0000FF"/>
            <w:sz w:val="28"/>
          </w:rPr>
          <w:t>1.3</w:t>
        </w:r>
      </w:hyperlink>
      <w:r>
        <w:rPr>
          <w:sz w:val="28"/>
        </w:rPr>
        <w:t xml:space="preserve">, </w:t>
      </w:r>
      <w:hyperlink r:id="rId5" w:anchor="/document/12125267/entry/322131" w:history="1">
        <w:r>
          <w:rPr>
            <w:color w:val="0000FF"/>
            <w:sz w:val="28"/>
          </w:rPr>
          <w:t>1.3-1</w:t>
        </w:r>
      </w:hyperlink>
      <w:r>
        <w:rPr>
          <w:sz w:val="28"/>
        </w:rPr>
        <w:t xml:space="preserve">, </w:t>
      </w:r>
      <w:hyperlink r:id="rId5" w:anchor="/document/12125267/entry/322132" w:history="1">
        <w:r>
          <w:rPr>
            <w:color w:val="0000FF"/>
            <w:sz w:val="28"/>
          </w:rPr>
          <w:t>1.3-2</w:t>
        </w:r>
      </w:hyperlink>
      <w:r>
        <w:rPr>
          <w:sz w:val="28"/>
        </w:rPr>
        <w:t xml:space="preserve"> и </w:t>
      </w:r>
      <w:hyperlink r:id="rId5" w:anchor="/document/12125267/entry/302014" w:history="1">
        <w:r>
          <w:rPr>
            <w:color w:val="0000FF"/>
            <w:sz w:val="28"/>
          </w:rPr>
          <w:t>1.4</w:t>
        </w:r>
      </w:hyperlink>
      <w:r>
        <w:rPr>
          <w:sz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5" w:anchor="/document/12125267/entry/315" w:history="1">
        <w:r>
          <w:rPr>
            <w:color w:val="0000FF"/>
            <w:sz w:val="28"/>
          </w:rPr>
          <w:t>ст</w:t>
        </w:r>
        <w:r>
          <w:rPr>
            <w:color w:val="0000FF"/>
            <w:sz w:val="28"/>
          </w:rPr>
          <w:t>атьей 31.5</w:t>
        </w:r>
      </w:hyperlink>
      <w:r>
        <w:rPr>
          <w:sz w:val="28"/>
        </w:rPr>
        <w:t xml:space="preserve"> настоящего Кодекса. В тот же срок должна быть предъявлена квитанция об уплате штрафа мировому судье судебного участка № 1 Няганского судебного района ХМАО-Югры.</w:t>
      </w:r>
    </w:p>
    <w:p w:rsidR="002B3499">
      <w:pPr>
        <w:ind w:right="-2" w:firstLine="692"/>
        <w:jc w:val="both"/>
        <w:rPr>
          <w:sz w:val="28"/>
        </w:rPr>
      </w:pPr>
      <w:r>
        <w:rPr>
          <w:sz w:val="28"/>
        </w:rPr>
        <w:t xml:space="preserve">Согласно части 5 статьи 32.2 Кодекса Российской Федерации                           </w:t>
      </w:r>
      <w:r>
        <w:rPr>
          <w:sz w:val="28"/>
        </w:rPr>
        <w:t xml:space="preserve">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</w:t>
      </w:r>
      <w:r>
        <w:rPr>
          <w:sz w:val="28"/>
        </w:rPr>
        <w:t xml:space="preserve">лнитель в отношении лица, не уплатившего штраф, составляет протокол об административном правонарушении, предусмотренном частью 1 </w:t>
      </w:r>
      <w:r>
        <w:rPr>
          <w:rStyle w:val="111"/>
          <w:color w:val="000000"/>
          <w:sz w:val="28"/>
          <w:u w:val="none"/>
        </w:rPr>
        <w:t>статьи 20.25</w:t>
      </w:r>
      <w:r>
        <w:rPr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</w:t>
      </w:r>
      <w:r>
        <w:rPr>
          <w:sz w:val="28"/>
        </w:rPr>
        <w:t>в виде административного ареста сроком до 15 суток, либо обязательные работы сроком до 50 часов.</w:t>
      </w:r>
    </w:p>
    <w:p w:rsidR="002B3499">
      <w:pPr>
        <w:ind w:right="-2" w:firstLine="720"/>
        <w:jc w:val="both"/>
        <w:rPr>
          <w:sz w:val="28"/>
        </w:rPr>
      </w:pPr>
      <w:r>
        <w:rPr>
          <w:sz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</w:t>
      </w:r>
      <w:r>
        <w:rPr>
          <w:sz w:val="28"/>
        </w:rPr>
        <w:t>го судью судебного участка №1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2B3499">
      <w:pPr>
        <w:ind w:right="-2" w:firstLine="720"/>
        <w:jc w:val="both"/>
        <w:rPr>
          <w:sz w:val="28"/>
        </w:rPr>
      </w:pPr>
    </w:p>
    <w:p w:rsidR="002B3499">
      <w:pPr>
        <w:ind w:right="-2" w:firstLine="720"/>
        <w:jc w:val="both"/>
        <w:rPr>
          <w:sz w:val="28"/>
        </w:rPr>
      </w:pPr>
    </w:p>
    <w:p w:rsidR="002B3499">
      <w:pPr>
        <w:jc w:val="both"/>
        <w:rPr>
          <w:sz w:val="28"/>
        </w:rPr>
      </w:pPr>
      <w:r>
        <w:rPr>
          <w:sz w:val="28"/>
        </w:rPr>
        <w:t xml:space="preserve">Мировой судья   </w:t>
      </w:r>
      <w:r>
        <w:rPr>
          <w:sz w:val="28"/>
        </w:rPr>
        <w:t xml:space="preserve">                                            </w:t>
      </w:r>
      <w:r w:rsidR="00E55C0C">
        <w:rPr>
          <w:sz w:val="28"/>
        </w:rPr>
        <w:t xml:space="preserve">      </w:t>
      </w:r>
      <w:r w:rsidR="00E55C0C">
        <w:rPr>
          <w:sz w:val="28"/>
        </w:rPr>
        <w:tab/>
        <w:t xml:space="preserve">                        Е.С. Колосова</w:t>
      </w:r>
    </w:p>
    <w:sectPr w:rsidSect="00522D8B">
      <w:footerReference w:type="default" r:id="rId6"/>
      <w:pgSz w:w="11906" w:h="16838"/>
      <w:pgMar w:top="567" w:right="851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B3499">
    <w:pPr>
      <w:framePr w:wrap="around" w:vAnchor="text" w:hAnchor="margin" w:xAlign="center" w:y="1"/>
    </w:pPr>
    <w:r>
      <w:rPr>
        <w:rStyle w:val="104"/>
      </w:rPr>
      <w:fldChar w:fldCharType="begin"/>
    </w:r>
    <w:r>
      <w:rPr>
        <w:rStyle w:val="104"/>
      </w:rPr>
      <w:instrText xml:space="preserve">PAGE </w:instrText>
    </w:r>
    <w:r>
      <w:rPr>
        <w:rStyle w:val="104"/>
      </w:rPr>
      <w:fldChar w:fldCharType="separate"/>
    </w:r>
    <w:r w:rsidR="00BF485C">
      <w:rPr>
        <w:rStyle w:val="104"/>
        <w:noProof/>
      </w:rPr>
      <w:t>3</w:t>
    </w:r>
    <w:r>
      <w:rPr>
        <w:rStyle w:val="104"/>
      </w:rPr>
      <w:fldChar w:fldCharType="end"/>
    </w:r>
  </w:p>
  <w:p w:rsidR="002B3499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499"/>
    <w:rsid w:val="00073FF1"/>
    <w:rsid w:val="00196F13"/>
    <w:rsid w:val="002B3499"/>
    <w:rsid w:val="00457C68"/>
    <w:rsid w:val="00522D8B"/>
    <w:rsid w:val="00553C62"/>
    <w:rsid w:val="005E3F7D"/>
    <w:rsid w:val="00694853"/>
    <w:rsid w:val="006F3641"/>
    <w:rsid w:val="006F3E1B"/>
    <w:rsid w:val="007E5FDF"/>
    <w:rsid w:val="008A18AC"/>
    <w:rsid w:val="00970F57"/>
    <w:rsid w:val="00B11F66"/>
    <w:rsid w:val="00B924C7"/>
    <w:rsid w:val="00BC2041"/>
    <w:rsid w:val="00BF485C"/>
    <w:rsid w:val="00C3294D"/>
    <w:rsid w:val="00CC78F8"/>
    <w:rsid w:val="00E55C0C"/>
    <w:rsid w:val="00E622F3"/>
    <w:rsid w:val="00F213EC"/>
    <w:rsid w:val="00FF7A7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B884BDF-A47F-44AC-B355-8DA132F7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2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10">
    <w:name w:val="Основной шрифт абзаца1"/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NoSpacing">
    <w:name w:val="No Spacing"/>
    <w:link w:val="a"/>
    <w:uiPriority w:val="1"/>
    <w:qFormat/>
    <w:rPr>
      <w:sz w:val="24"/>
    </w:rPr>
  </w:style>
  <w:style w:type="character" w:customStyle="1" w:styleId="a">
    <w:name w:val="Без интервала Знак"/>
    <w:link w:val="NoSpacing"/>
    <w:rPr>
      <w:sz w:val="24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blk">
    <w:name w:val="blk"/>
    <w:link w:val="blk0"/>
  </w:style>
  <w:style w:type="character" w:customStyle="1" w:styleId="blk0">
    <w:name w:val="blk_0"/>
    <w:link w:val="blk"/>
  </w:style>
  <w:style w:type="paragraph" w:customStyle="1" w:styleId="label">
    <w:name w:val="label"/>
    <w:link w:val="label0"/>
  </w:style>
  <w:style w:type="character" w:customStyle="1" w:styleId="label0">
    <w:name w:val="label_0"/>
    <w:link w:val="label"/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customStyle="1" w:styleId="a0">
    <w:name w:val="Гипертекстовая ссылка"/>
    <w:link w:val="0"/>
    <w:rPr>
      <w:color w:val="106BBE"/>
    </w:rPr>
  </w:style>
  <w:style w:type="character" w:customStyle="1" w:styleId="0">
    <w:name w:val="Гипертекстовая ссылка_0"/>
    <w:link w:val="a0"/>
    <w:rPr>
      <w:color w:val="106BBE"/>
    </w:rPr>
  </w:style>
  <w:style w:type="paragraph" w:styleId="BalloonText">
    <w:name w:val="Balloon Text"/>
    <w:basedOn w:val="Normal"/>
    <w:link w:val="a1"/>
    <w:rPr>
      <w:rFonts w:ascii="Segoe UI" w:hAnsi="Segoe UI"/>
      <w:sz w:val="18"/>
    </w:rPr>
  </w:style>
  <w:style w:type="character" w:customStyle="1" w:styleId="a1">
    <w:name w:val="Текст выноски Знак"/>
    <w:basedOn w:val="1"/>
    <w:link w:val="BalloonText"/>
    <w:rPr>
      <w:rFonts w:ascii="Segoe UI" w:hAnsi="Segoe UI"/>
      <w:sz w:val="18"/>
    </w:rPr>
  </w:style>
  <w:style w:type="paragraph" w:customStyle="1" w:styleId="11">
    <w:name w:val="Основной текст Знак1"/>
    <w:link w:val="100"/>
    <w:rPr>
      <w:spacing w:val="2"/>
      <w:sz w:val="23"/>
      <w:highlight w:val="white"/>
    </w:rPr>
  </w:style>
  <w:style w:type="character" w:customStyle="1" w:styleId="100">
    <w:name w:val="Основной текст Знак1_0"/>
    <w:link w:val="11"/>
    <w:rPr>
      <w:spacing w:val="2"/>
      <w:sz w:val="23"/>
      <w:highlight w:val="white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paragraph" w:customStyle="1" w:styleId="101">
    <w:name w:val="Обычный1_0"/>
    <w:link w:val="110"/>
    <w:rPr>
      <w:sz w:val="24"/>
    </w:rPr>
  </w:style>
  <w:style w:type="character" w:customStyle="1" w:styleId="110">
    <w:name w:val="Обычный1_1"/>
    <w:link w:val="101"/>
    <w:rPr>
      <w:sz w:val="24"/>
    </w:rPr>
  </w:style>
  <w:style w:type="character" w:customStyle="1" w:styleId="12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3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</w:rPr>
  </w:style>
  <w:style w:type="paragraph" w:customStyle="1" w:styleId="102">
    <w:name w:val="Гиперссылка1_0"/>
    <w:link w:val="111"/>
    <w:rPr>
      <w:color w:val="0000FF"/>
      <w:u w:val="single"/>
    </w:rPr>
  </w:style>
  <w:style w:type="character" w:customStyle="1" w:styleId="111">
    <w:name w:val="Гиперссылка1_1"/>
    <w:link w:val="102"/>
    <w:rPr>
      <w:color w:val="0000FF"/>
      <w:u w:val="single"/>
    </w:rPr>
  </w:style>
  <w:style w:type="paragraph" w:customStyle="1" w:styleId="103">
    <w:name w:val="Основной шрифт абзаца1_0"/>
    <w:link w:val="112"/>
  </w:style>
  <w:style w:type="character" w:customStyle="1" w:styleId="112">
    <w:name w:val="Основной шрифт абзаца1_1"/>
    <w:link w:val="103"/>
  </w:style>
  <w:style w:type="paragraph" w:styleId="BodyTextIndent">
    <w:name w:val="Body Text Indent"/>
    <w:basedOn w:val="Normal"/>
    <w:link w:val="a2"/>
    <w:pPr>
      <w:spacing w:after="120"/>
      <w:ind w:left="283"/>
    </w:pPr>
  </w:style>
  <w:style w:type="character" w:customStyle="1" w:styleId="a2">
    <w:name w:val="Основной текст с отступом Знак"/>
    <w:basedOn w:val="1"/>
    <w:link w:val="BodyTextIndent"/>
    <w:rPr>
      <w:sz w:val="24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customStyle="1" w:styleId="label2">
    <w:name w:val="label2"/>
    <w:link w:val="label20"/>
  </w:style>
  <w:style w:type="character" w:customStyle="1" w:styleId="label20">
    <w:name w:val="label2_0"/>
    <w:link w:val="label2"/>
  </w:style>
  <w:style w:type="paragraph" w:customStyle="1" w:styleId="15">
    <w:name w:val="Номер страницы1"/>
    <w:basedOn w:val="103"/>
    <w:link w:val="104"/>
  </w:style>
  <w:style w:type="character" w:customStyle="1" w:styleId="104">
    <w:name w:val="Номер страницы1_0"/>
    <w:basedOn w:val="112"/>
    <w:link w:val="15"/>
  </w:style>
  <w:style w:type="paragraph" w:styleId="Footer">
    <w:name w:val="footer"/>
    <w:basedOn w:val="Normal"/>
    <w:link w:val="a3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1"/>
    <w:link w:val="Footer"/>
    <w:rPr>
      <w:sz w:val="24"/>
    </w:rPr>
  </w:style>
  <w:style w:type="paragraph" w:styleId="Subtitle">
    <w:name w:val="Subtitle"/>
    <w:next w:val="Normal"/>
    <w:link w:val="a4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4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basedOn w:val="Normal"/>
    <w:link w:val="a5"/>
    <w:uiPriority w:val="10"/>
    <w:qFormat/>
    <w:pPr>
      <w:jc w:val="center"/>
    </w:pPr>
    <w:rPr>
      <w:b/>
    </w:rPr>
  </w:style>
  <w:style w:type="character" w:customStyle="1" w:styleId="a5">
    <w:name w:val="Название Знак"/>
    <w:basedOn w:val="1"/>
    <w:link w:val="Title"/>
    <w:rPr>
      <w:b/>
      <w:sz w:val="24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0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hyperlink" Target="https://mobileonline.garant.ru/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